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91" w:rsidRDefault="009B7B91" w:rsidP="009B7B91">
      <w:pPr>
        <w:spacing w:after="0" w:line="254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Додаток 2</w:t>
      </w:r>
    </w:p>
    <w:p w:rsidR="009B7B91" w:rsidRDefault="009B7B91" w:rsidP="004848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7B91" w:rsidRDefault="009B7B91" w:rsidP="009B7B9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Оголошення</w:t>
      </w:r>
    </w:p>
    <w:p w:rsidR="009B7B91" w:rsidRDefault="009B7B91" w:rsidP="009B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добір з призначення на вакантну посаду державної служби категорії «Б» -</w:t>
      </w:r>
    </w:p>
    <w:p w:rsidR="009B7B91" w:rsidRDefault="009B7B91" w:rsidP="009B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завідуючого сектором з кадрового забезпечення та з питань управління персоналом Господарського суду Вінницької області</w:t>
      </w:r>
    </w:p>
    <w:p w:rsidR="009B7B91" w:rsidRDefault="009B7B91" w:rsidP="009B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7B91">
        <w:rPr>
          <w:rFonts w:ascii="Times New Roman" w:hAnsi="Times New Roman"/>
          <w:b/>
          <w:sz w:val="24"/>
          <w:szCs w:val="24"/>
          <w:lang w:eastAsia="ru-RU"/>
        </w:rPr>
        <w:t>на період знаходження основного працівника у відпустці по догляду за дитиною до досягнення нею трирічного віку</w:t>
      </w:r>
    </w:p>
    <w:p w:rsidR="009B7B91" w:rsidRDefault="009B7B91" w:rsidP="009B7B91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7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1"/>
        <w:gridCol w:w="6516"/>
      </w:tblGrid>
      <w:tr w:rsidR="009B7B91" w:rsidRPr="009B7B91" w:rsidTr="004848B3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Завідуючий сектором з кадрового забезпечення та з питань управління персоналом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Господарського суду Вінницької області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категорія «Б»</w:t>
            </w:r>
          </w:p>
        </w:tc>
      </w:tr>
      <w:tr w:rsidR="009B7B91" w:rsidTr="004848B3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9B7B91" w:rsidRPr="009B7B91" w:rsidTr="004848B3">
        <w:trPr>
          <w:trHeight w:val="5518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91" w:rsidRPr="009B7B91" w:rsidRDefault="009B7B91" w:rsidP="009B7B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9B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Завідуючий сектором з кадрового забезпечення та з питань управління персоналом є користувачем автоматизованої системи документообігу суду і вносить до бази даних системи інформацію згідно з обов’язками наданими на підставі наказу голови суду, за погодженням із керівником апарату  суду.</w:t>
            </w:r>
          </w:p>
          <w:p w:rsidR="009B7B91" w:rsidRPr="009B7B91" w:rsidRDefault="009B7B91" w:rsidP="009B7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Контролює заходи щодо реалізації державної політики з кадрових питань в </w:t>
            </w:r>
            <w:proofErr w:type="spellStart"/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апараті</w:t>
            </w:r>
            <w:proofErr w:type="spellEnd"/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суду.</w:t>
            </w:r>
          </w:p>
          <w:p w:rsidR="009B7B91" w:rsidRPr="009B7B91" w:rsidRDefault="009B7B91" w:rsidP="009B7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Організовує формування інформаційно-аналітичної системи «Кадри 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внесення змін та доповнень до неї.</w:t>
            </w:r>
          </w:p>
          <w:p w:rsidR="009B7B91" w:rsidRPr="009B7B91" w:rsidRDefault="009B7B91" w:rsidP="009B7B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4. </w:t>
            </w:r>
            <w:r w:rsidRPr="009B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Організовує та спрямовує роботу сектору з кадрового забезпечення та з питань управління персоналом на виконання працівниками сектору посадових інструкцій.</w:t>
            </w:r>
          </w:p>
          <w:p w:rsidR="009B7B91" w:rsidRPr="009B7B91" w:rsidRDefault="009B7B91" w:rsidP="009B7B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5. </w:t>
            </w:r>
            <w:r w:rsidRPr="009B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Вивчає потребу в персоналі на вакантні посади в державному органі та вносить відповідні пропозиції керівнику державної служби.</w:t>
            </w:r>
          </w:p>
          <w:p w:rsidR="009B7B91" w:rsidRPr="009B7B91" w:rsidRDefault="009B7B91" w:rsidP="009B7B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6. </w:t>
            </w:r>
            <w:r w:rsidRPr="009B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Вносить керівнику державної служби пропозиції щодо штатної чисельності, структури та штатного розпису державного органу, призначення, звільнення з посади, заохочення та притягнення до дисциплінарної відповідальності працівників державного органу. </w:t>
            </w:r>
          </w:p>
          <w:p w:rsidR="009B7B91" w:rsidRPr="009B7B91" w:rsidRDefault="009B7B91" w:rsidP="009B7B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7. </w:t>
            </w:r>
            <w:r w:rsidRPr="009B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Забезпечує виконання норм законодавства про працю при здійсненні кадрових процедур.</w:t>
            </w:r>
          </w:p>
          <w:p w:rsidR="009B7B91" w:rsidRPr="009B7B91" w:rsidRDefault="009B7B91" w:rsidP="009B7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Координує роботу сектору, надає консультативну та практичну допомогу працівникам з питань управління персоналом працівникам структурних підрозділів.</w:t>
            </w:r>
          </w:p>
          <w:p w:rsidR="009B7B91" w:rsidRPr="009B7B91" w:rsidRDefault="009B7B91" w:rsidP="009B7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9. 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Визначає розподіл обов’язків між працівниками служби управління персоналом, координує та контролює їх діяльність.</w:t>
            </w:r>
          </w:p>
          <w:p w:rsidR="009B7B91" w:rsidRPr="009B7B91" w:rsidRDefault="009B7B91" w:rsidP="009B7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10. 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Готує відповіді та листи до Вищої кваліфікаційної комісії суддів,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Ради суддів України, Верховного суду, 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ержавної судової адміністрації 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України,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ериторіального управління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ДСА України та інших державних органів.</w:t>
            </w:r>
          </w:p>
          <w:p w:rsidR="009B7B91" w:rsidRPr="009B7B91" w:rsidRDefault="009B7B91" w:rsidP="009B7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11. 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Здійснює підготовку інформації з кадрових питань для розміщення на офіційному </w:t>
            </w:r>
            <w:proofErr w:type="spellStart"/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вебсайті</w:t>
            </w:r>
            <w:proofErr w:type="spellEnd"/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суду та сторінках в соціальних мережах.</w:t>
            </w:r>
          </w:p>
          <w:p w:rsidR="009B7B91" w:rsidRPr="009B7B91" w:rsidRDefault="009B7B91" w:rsidP="009B7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12. 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Розробляє посадові інструкці</w:t>
            </w:r>
            <w:r w:rsidR="00BB31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ї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працівників даного сектору.</w:t>
            </w:r>
          </w:p>
          <w:p w:rsidR="009B7B91" w:rsidRPr="009B7B91" w:rsidRDefault="009B7B91" w:rsidP="009B7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Контролює своєчасність подання матеріалів на заохочення працівників суду та  суддів у відставці.</w:t>
            </w:r>
          </w:p>
          <w:p w:rsidR="009B7B91" w:rsidRPr="009B7B91" w:rsidRDefault="009B7B91" w:rsidP="009B7B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 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Організовує виготовлення, видачу, облік, заміну та знищення посвідчень працівників суду.</w:t>
            </w:r>
          </w:p>
          <w:p w:rsidR="009B7B91" w:rsidRPr="009B7B91" w:rsidRDefault="0076433B" w:rsidP="007643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15. 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Розробляє характеристики на працівників суду та забезпечує виготовлення довідок з місця роботи.</w:t>
            </w:r>
          </w:p>
          <w:p w:rsidR="009B7B91" w:rsidRPr="009B7B91" w:rsidRDefault="0076433B" w:rsidP="007643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Відповідає за діловодство сектору та архівні наряди.</w:t>
            </w:r>
          </w:p>
          <w:p w:rsidR="0076433B" w:rsidRDefault="0076433B" w:rsidP="007643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17. 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Розробляє номенклатуру справ сектору.</w:t>
            </w:r>
          </w:p>
          <w:p w:rsidR="009B7B91" w:rsidRPr="009B7B91" w:rsidRDefault="0076433B" w:rsidP="007643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Контролює перевірку фактів своєчасності подання декларацій про майно, доходи, витрати і зобов’язання фінансового характеру, узагальнює інформацію та надсилає її у відповідні органи.</w:t>
            </w:r>
          </w:p>
          <w:p w:rsidR="009B7B91" w:rsidRPr="009B7B91" w:rsidRDefault="0076433B" w:rsidP="007643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Контролює облік стажу роботи суддів та працівників апарату суду, що дає право на надбавку за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слугу років, здійснює контроль 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встановленням надбавок, проектів наказів щодо їх встановлення.</w:t>
            </w:r>
          </w:p>
          <w:p w:rsidR="009B7B91" w:rsidRPr="009B7B91" w:rsidRDefault="0076433B" w:rsidP="007643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20. 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Веде контроль за обліком військовозобов’язаних і призовників апарату суду.</w:t>
            </w:r>
          </w:p>
          <w:p w:rsidR="009B7B91" w:rsidRPr="009B7B91" w:rsidRDefault="0076433B" w:rsidP="007643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21. 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Здійснює контроль за своєчасним веденням табелю робочого часу суддів та працівників апарату суду. </w:t>
            </w:r>
          </w:p>
          <w:p w:rsidR="009B7B91" w:rsidRPr="009B7B91" w:rsidRDefault="0076433B" w:rsidP="007643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22. 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Веде облік та здійснює контроль за наданням відпусток відповідної тривалості, </w:t>
            </w:r>
            <w:proofErr w:type="spellStart"/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відряджень</w:t>
            </w:r>
            <w:proofErr w:type="spellEnd"/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B7B91" w:rsidRPr="009B7B91" w:rsidRDefault="0076433B" w:rsidP="007643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Контролює своєчасне присвоєння рангів державним службовцям суду.</w:t>
            </w:r>
          </w:p>
          <w:p w:rsidR="009B7B91" w:rsidRPr="009B7B91" w:rsidRDefault="0076433B" w:rsidP="007643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Організовує та забезпечує своєчасне та якісне складання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річної, піврічної, квартальної та щомісячної 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звітності з кадрових питань. </w:t>
            </w:r>
          </w:p>
          <w:p w:rsidR="009B7B91" w:rsidRPr="009B7B91" w:rsidRDefault="009B7B91" w:rsidP="007643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 Розробляє поточні плани роботи відділу та бере участь у розроблені планів роботи суду.</w:t>
            </w:r>
          </w:p>
          <w:p w:rsidR="009B7B91" w:rsidRPr="009B7B91" w:rsidRDefault="009B7B91" w:rsidP="007643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 Несе відповідальність за неналежне виконання посадових обов’язків працівниками сектору.</w:t>
            </w:r>
          </w:p>
          <w:p w:rsidR="009B7B91" w:rsidRPr="009B7B91" w:rsidRDefault="00CD03D6" w:rsidP="007643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Контролює збереження майна, що знаходиться в секторі  та дотримання правил пожежної безпеки з працівниками сектору.</w:t>
            </w:r>
          </w:p>
          <w:p w:rsidR="009B7B91" w:rsidRPr="009B7B91" w:rsidRDefault="00CD03D6" w:rsidP="00CD03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Постійно підвищує рівень своєї професійної компетенції та забезпечує підвищення рівня працівників сектору.</w:t>
            </w:r>
          </w:p>
          <w:p w:rsidR="009B7B91" w:rsidRPr="009B7B91" w:rsidRDefault="00CD03D6" w:rsidP="00CD03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9B7B91"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За дорученням керівника державної служби перевіряє дотримання вимог законодавства про працю та державну службу, правил внутрішнього службового розпорядку в державному органі</w:t>
            </w:r>
          </w:p>
          <w:p w:rsidR="009B7B91" w:rsidRPr="009B7B91" w:rsidRDefault="009B7B91" w:rsidP="00CD03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CD03D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</w:t>
            </w:r>
            <w:r w:rsidRPr="009B7B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Готує матеріали для проведення конкурсного відбору на посади державних службовців апарату суду, атестації та проведення оцінювання державних службовців апарату суду покладених на них обов'язків і завдань.</w:t>
            </w:r>
          </w:p>
          <w:p w:rsidR="009B7B91" w:rsidRPr="009B7B91" w:rsidRDefault="009B7B91" w:rsidP="00CD03D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B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CD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Pr="009B7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Контролює завчасне оформлення листків непрацездатності та засідань комісії Господарського суду Вінницької області із соціального страхування.</w:t>
            </w:r>
          </w:p>
          <w:p w:rsidR="004E1CA2" w:rsidRDefault="009B7B91" w:rsidP="004E1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CD0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9B7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4E1CA2" w:rsidRPr="00955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Веде облік проходження суддями та працівниками апарату суду навчань в Національній школі суддів України. </w:t>
            </w:r>
            <w:r w:rsidR="004E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4E1CA2" w:rsidRPr="004E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Веде облік заохочень суддів та працівників апарату суду. </w:t>
            </w:r>
            <w:r w:rsidR="004E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="004E1CA2" w:rsidRPr="004E1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E1CA2" w:rsidRPr="004E1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Відповідальн</w:t>
            </w:r>
            <w:r w:rsidR="004E1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ий</w:t>
            </w:r>
            <w:r w:rsidR="004E1CA2" w:rsidRPr="004E1C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облік, зберігання та оформлення особових справ та трудових книжок суддів та працівників апарату суду.</w:t>
            </w:r>
          </w:p>
          <w:p w:rsidR="009B7B91" w:rsidRPr="004E1CA2" w:rsidRDefault="004E1CA2" w:rsidP="004E1C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35. </w:t>
            </w:r>
            <w:r w:rsidR="009B7B91" w:rsidRPr="009B7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Виконує інші доручення голови суду та керівника апарату та заступника керівника апарату суду, передбаченими законодавством України, відомчими нормативно-правовими актами.</w:t>
            </w:r>
          </w:p>
        </w:tc>
      </w:tr>
      <w:tr w:rsidR="009B7B91" w:rsidRPr="009B7B91" w:rsidTr="004848B3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 w:rsidP="00A37F0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leader="underscore" w:pos="4203"/>
              </w:tabs>
              <w:spacing w:after="20" w:line="240" w:lineRule="auto"/>
              <w:ind w:left="343"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7</w:t>
            </w:r>
            <w:r w:rsidR="006B63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грн.</w:t>
            </w:r>
          </w:p>
          <w:p w:rsidR="009B7B91" w:rsidRDefault="009B7B91" w:rsidP="00A37F0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18.01.2017 №15 (із змінами)</w:t>
            </w:r>
          </w:p>
          <w:p w:rsidR="009B7B91" w:rsidRDefault="009B7B91" w:rsidP="00A37F0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leader="underscore" w:pos="4203"/>
              </w:tabs>
              <w:spacing w:after="20" w:line="240" w:lineRule="auto"/>
              <w:ind w:left="343"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Надбавки та доплати відповідно до статті 52 Закону України «Про державну службу» від 10.12.2015 №889-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(із змінами)</w:t>
            </w:r>
          </w:p>
        </w:tc>
      </w:tr>
      <w:tr w:rsidR="009B7B91" w:rsidRPr="009B7B91" w:rsidTr="004848B3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на період дії карантину.</w:t>
            </w:r>
          </w:p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укладається на період дії карантину, установленого Кабінетом Міністрів України з метою запобігання поширенню на території України гострої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респіраторної хвороби COVID-19, спричиненої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9B7B91" w:rsidTr="004848B3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9B7B91" w:rsidRDefault="009B7B91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9B7B91" w:rsidRDefault="009B7B91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відомостей стосовно неї відповідно до зазначеного Закону. Додатки до заяви не є обов’язковими для подання.</w:t>
            </w:r>
          </w:p>
          <w:p w:rsidR="009B7B91" w:rsidRDefault="009B7B91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9B7B91" w:rsidRDefault="009B7B91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9B7B91" w:rsidRDefault="009B7B9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з</w:t>
            </w:r>
            <w:r>
              <w:rPr>
                <w:b/>
                <w:sz w:val="24"/>
                <w:szCs w:val="24"/>
              </w:rPr>
              <w:t xml:space="preserve"> 22 вересня 2020 року </w:t>
            </w:r>
            <w:r w:rsidR="00B94CA6">
              <w:rPr>
                <w:sz w:val="24"/>
                <w:szCs w:val="24"/>
              </w:rPr>
              <w:t>до  17</w:t>
            </w:r>
            <w:r>
              <w:rPr>
                <w:sz w:val="24"/>
                <w:szCs w:val="24"/>
              </w:rPr>
              <w:t>:00 год.</w:t>
            </w:r>
            <w:r>
              <w:rPr>
                <w:b/>
                <w:sz w:val="24"/>
                <w:szCs w:val="24"/>
              </w:rPr>
              <w:t xml:space="preserve">  2</w:t>
            </w:r>
            <w:r w:rsidR="00B94CA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вересня 2020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року </w:t>
            </w:r>
            <w:r>
              <w:rPr>
                <w:sz w:val="24"/>
                <w:szCs w:val="24"/>
              </w:rPr>
              <w:t xml:space="preserve">включно. </w:t>
            </w:r>
          </w:p>
          <w:p w:rsidR="009B7B91" w:rsidRDefault="009B7B91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 дату та час проведення співбесіди з особами, які виявили бажання взяти участь у доборі, буде повідомлено додатково.</w:t>
            </w:r>
          </w:p>
          <w:p w:rsidR="009B7B91" w:rsidRDefault="009B7B91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Адресат: Господарський суд Вінницької області,                            вул. Пирогова,29,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м.Вінниця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B91" w:rsidRPr="009B7B91" w:rsidTr="004848B3">
        <w:trPr>
          <w:trHeight w:val="2221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91" w:rsidRPr="004848B3" w:rsidRDefault="009B7B91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275B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Світлана Іванівна</w:t>
            </w:r>
          </w:p>
          <w:p w:rsidR="009B7B91" w:rsidRDefault="009B7B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(0432)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-04,</w:t>
            </w:r>
          </w:p>
          <w:p w:rsidR="009B7B91" w:rsidRDefault="00A3015E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" w:history="1">
              <w:r w:rsidR="009B7B9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inbox@vn.arbitr.gov.ua</w:t>
              </w:r>
            </w:hyperlink>
          </w:p>
        </w:tc>
      </w:tr>
      <w:tr w:rsidR="009B7B91" w:rsidTr="004848B3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9B7B91" w:rsidRPr="009B7B91" w:rsidTr="00484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 w:rsidP="00FE69F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Ступінь вищої освіти магістра (спеціаліста), за спеціальностями «Право», «Правознавство»</w:t>
            </w:r>
          </w:p>
        </w:tc>
      </w:tr>
      <w:tr w:rsidR="009B7B91" w:rsidRPr="009B7B91" w:rsidTr="004848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 w:rsidP="00A3015E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</w:t>
            </w:r>
            <w:r w:rsidR="00A30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від форм власності не менше двох років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B7B91" w:rsidTr="004848B3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7B91" w:rsidRDefault="009B7B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B91" w:rsidRDefault="009B7B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мовою</w:t>
            </w:r>
          </w:p>
        </w:tc>
      </w:tr>
      <w:tr w:rsidR="009B7B91" w:rsidTr="004848B3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9B7B91" w:rsidRPr="009B7B91" w:rsidTr="004848B3">
        <w:trPr>
          <w:trHeight w:val="16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9B7B91" w:rsidRDefault="009B7B9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B7B91" w:rsidRDefault="009B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B91" w:rsidRDefault="009B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Визначаються з урахуванням постанови Кабінету Міністрів України від 18 січня 2017 р. № 15 «Питання оплати праці працівників державних органів» (зі змінами).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надбавки, доплати,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премії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B7B91" w:rsidRDefault="009B7B9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пункту 21 Типового контракту,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2020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№ 290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посади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карантину,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поширенню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респіраторної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хвороби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COVID-19,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спричиненої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коронавірусом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SARS-CoV-2»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постанова КМУ № 290). </w:t>
            </w:r>
          </w:p>
          <w:p w:rsidR="009B7B91" w:rsidRDefault="009B7B9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***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пунктів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17-19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КМУ № 290. Як адресат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персоналом державного органу,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вакантну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B7B91" w:rsidRDefault="009B7B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****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посади,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19 та 20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службу».</w:t>
            </w:r>
          </w:p>
        </w:tc>
      </w:tr>
    </w:tbl>
    <w:p w:rsidR="009B7B91" w:rsidRDefault="009B7B91" w:rsidP="009B7B91">
      <w:pPr>
        <w:rPr>
          <w:lang w:val="ru-RU"/>
        </w:rPr>
      </w:pPr>
    </w:p>
    <w:p w:rsidR="00975FA5" w:rsidRPr="009B7B91" w:rsidRDefault="00975FA5">
      <w:pPr>
        <w:rPr>
          <w:lang w:val="ru-RU"/>
        </w:rPr>
      </w:pPr>
    </w:p>
    <w:sectPr w:rsidR="00975FA5" w:rsidRPr="009B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72F3D"/>
    <w:multiLevelType w:val="hybridMultilevel"/>
    <w:tmpl w:val="08C02392"/>
    <w:lvl w:ilvl="0" w:tplc="FF505F6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A2"/>
    <w:rsid w:val="001777A8"/>
    <w:rsid w:val="00275BD8"/>
    <w:rsid w:val="004600A2"/>
    <w:rsid w:val="004848B3"/>
    <w:rsid w:val="004E1CA2"/>
    <w:rsid w:val="005645A8"/>
    <w:rsid w:val="006B63C7"/>
    <w:rsid w:val="0076433B"/>
    <w:rsid w:val="00975FA5"/>
    <w:rsid w:val="009B7B91"/>
    <w:rsid w:val="00A3015E"/>
    <w:rsid w:val="00A358AB"/>
    <w:rsid w:val="00B94CA6"/>
    <w:rsid w:val="00BB31DA"/>
    <w:rsid w:val="00CD03D6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6C00"/>
  <w15:chartTrackingRefBased/>
  <w15:docId w15:val="{064B2A09-F716-4F6A-B4C5-5F98ECE8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B91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B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B91"/>
    <w:pPr>
      <w:ind w:left="720"/>
      <w:contextualSpacing/>
    </w:pPr>
  </w:style>
  <w:style w:type="paragraph" w:customStyle="1" w:styleId="Style">
    <w:name w:val="Style"/>
    <w:rsid w:val="009B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customStyle="1" w:styleId="a5">
    <w:name w:val="Нормальний текст"/>
    <w:basedOn w:val="a"/>
    <w:rsid w:val="009B7B91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8AB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vn.arbitr.gov.ua" TargetMode="External"/><Relationship Id="rId5" Type="http://schemas.openxmlformats.org/officeDocument/2006/relationships/hyperlink" Target="https://www.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Гнатовська Людмила Семенівна</dc:creator>
  <cp:keywords/>
  <dc:description/>
  <cp:lastModifiedBy>Гнатовська Людмила Семенівна</cp:lastModifiedBy>
  <cp:revision>16</cp:revision>
  <cp:lastPrinted>2020-09-22T06:57:00Z</cp:lastPrinted>
  <dcterms:created xsi:type="dcterms:W3CDTF">2020-09-18T08:40:00Z</dcterms:created>
  <dcterms:modified xsi:type="dcterms:W3CDTF">2020-09-22T08:00:00Z</dcterms:modified>
</cp:coreProperties>
</file>